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32B1B9" w14:textId="32EE19D9" w:rsidR="007B1C26" w:rsidRDefault="007B1C26" w:rsidP="00162886">
      <w:pPr>
        <w:spacing w:line="221" w:lineRule="exact"/>
        <w:rPr>
          <w:rFonts w:ascii="Arial" w:eastAsia="Arial" w:hAnsi="Arial"/>
          <w:sz w:val="22"/>
        </w:rPr>
      </w:pPr>
    </w:p>
    <w:p w14:paraId="5C2CCAF9" w14:textId="0C47A0BD" w:rsidR="002B3D02" w:rsidRDefault="002B3D02" w:rsidP="007B1C26">
      <w:pPr>
        <w:spacing w:line="221" w:lineRule="exact"/>
        <w:ind w:left="3600" w:firstLine="720"/>
        <w:rPr>
          <w:rFonts w:ascii="Times New Roman" w:eastAsia="Times New Roman" w:hAnsi="Times New Roman"/>
          <w:sz w:val="24"/>
        </w:rPr>
      </w:pPr>
    </w:p>
    <w:p w14:paraId="3D73986F" w14:textId="1A0FAD20" w:rsidR="002B3D02" w:rsidRDefault="007B1C26" w:rsidP="007B1C26">
      <w:pPr>
        <w:spacing w:line="239" w:lineRule="auto"/>
        <w:jc w:val="center"/>
        <w:rPr>
          <w:rFonts w:ascii="Arial" w:eastAsia="Arial" w:hAnsi="Arial"/>
          <w:sz w:val="22"/>
        </w:rPr>
      </w:pPr>
      <w:r>
        <w:rPr>
          <w:noProof/>
        </w:rPr>
        <w:drawing>
          <wp:inline distT="0" distB="0" distL="0" distR="0" wp14:anchorId="4CE56A06" wp14:editId="5FDCFC11">
            <wp:extent cx="3133725" cy="11514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42" cy="115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17612" w14:textId="29CB7B63" w:rsidR="00E572C4" w:rsidRDefault="00E572C4" w:rsidP="007B1C26">
      <w:pPr>
        <w:spacing w:line="239" w:lineRule="auto"/>
        <w:jc w:val="center"/>
        <w:rPr>
          <w:rFonts w:ascii="Arial" w:eastAsia="Arial" w:hAnsi="Arial"/>
          <w:sz w:val="22"/>
        </w:rPr>
      </w:pPr>
    </w:p>
    <w:p w14:paraId="7E495F8D" w14:textId="5FE39537" w:rsidR="00E572C4" w:rsidRDefault="00E572C4" w:rsidP="007B1C26">
      <w:pPr>
        <w:spacing w:line="239" w:lineRule="auto"/>
        <w:jc w:val="center"/>
        <w:rPr>
          <w:rFonts w:ascii="Arial" w:eastAsia="Arial" w:hAnsi="Arial"/>
          <w:sz w:val="22"/>
        </w:rPr>
      </w:pPr>
    </w:p>
    <w:p w14:paraId="38E03586" w14:textId="77777777" w:rsidR="00E572C4" w:rsidRDefault="00E572C4" w:rsidP="007B1C26">
      <w:pPr>
        <w:spacing w:line="239" w:lineRule="auto"/>
        <w:jc w:val="center"/>
        <w:rPr>
          <w:rFonts w:ascii="Arial" w:eastAsia="Arial" w:hAnsi="Arial"/>
          <w:sz w:val="22"/>
        </w:rPr>
      </w:pPr>
    </w:p>
    <w:p w14:paraId="2372239E" w14:textId="77777777" w:rsidR="007B1C26" w:rsidRDefault="007B1C26" w:rsidP="007B1C26">
      <w:pPr>
        <w:spacing w:line="239" w:lineRule="auto"/>
        <w:rPr>
          <w:rFonts w:ascii="Arial" w:eastAsia="Arial" w:hAnsi="Arial"/>
          <w:sz w:val="22"/>
        </w:rPr>
      </w:pPr>
    </w:p>
    <w:p w14:paraId="64B714B0" w14:textId="77777777" w:rsidR="002B3D02" w:rsidRDefault="001C6704" w:rsidP="007B1C26">
      <w:pPr>
        <w:spacing w:line="0" w:lineRule="atLeast"/>
        <w:ind w:left="1440" w:firstLine="720"/>
        <w:rPr>
          <w:rFonts w:ascii="Arial" w:eastAsia="Arial" w:hAnsi="Arial"/>
          <w:sz w:val="36"/>
        </w:rPr>
      </w:pPr>
      <w:r>
        <w:rPr>
          <w:rFonts w:ascii="Arial" w:eastAsia="Arial" w:hAnsi="Arial"/>
          <w:sz w:val="36"/>
        </w:rPr>
        <w:t>Theraplay® Peer Support – Dorset</w:t>
      </w:r>
    </w:p>
    <w:p w14:paraId="5EA1912E" w14:textId="77777777" w:rsidR="002B3D02" w:rsidRDefault="002B3D02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774B8B77" w14:textId="77777777" w:rsidR="002B3D02" w:rsidRDefault="001C6704">
      <w:pPr>
        <w:spacing w:line="222" w:lineRule="auto"/>
        <w:ind w:right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For delegates who have attended Level one Theraplay® and MIM Skills training. A peer support group looking at implementation and use of Theraplay®.</w:t>
      </w:r>
    </w:p>
    <w:p w14:paraId="2ED24D01" w14:textId="77777777" w:rsidR="002B3D02" w:rsidRDefault="002B3D0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F5DF9F" w14:textId="77777777" w:rsidR="009834D6" w:rsidRPr="009834D6" w:rsidRDefault="009834D6" w:rsidP="009834D6">
      <w:pPr>
        <w:tabs>
          <w:tab w:val="left" w:pos="720"/>
        </w:tabs>
        <w:spacing w:line="276" w:lineRule="auto"/>
        <w:ind w:right="60"/>
        <w:jc w:val="both"/>
        <w:rPr>
          <w:rFonts w:ascii="Arial" w:eastAsia="Arial" w:hAnsi="Arial"/>
          <w:i/>
          <w:sz w:val="22"/>
        </w:rPr>
      </w:pPr>
    </w:p>
    <w:p w14:paraId="42FCCCBA" w14:textId="78230CA8" w:rsidR="00B70DAD" w:rsidRPr="00B70DAD" w:rsidRDefault="007B1C26" w:rsidP="009834D6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60" w:hanging="360"/>
        <w:jc w:val="both"/>
        <w:rPr>
          <w:rFonts w:ascii="Arial" w:eastAsia="Arial" w:hAnsi="Arial"/>
          <w:i/>
          <w:sz w:val="22"/>
        </w:rPr>
      </w:pPr>
      <w:r w:rsidRPr="007B1C26">
        <w:rPr>
          <w:rFonts w:ascii="Arial" w:eastAsia="Arial" w:hAnsi="Arial"/>
          <w:b/>
          <w:sz w:val="24"/>
        </w:rPr>
        <w:t>Tuesday 25</w:t>
      </w:r>
      <w:r w:rsidRPr="007B1C26">
        <w:rPr>
          <w:rFonts w:ascii="Arial" w:eastAsia="Arial" w:hAnsi="Arial"/>
          <w:b/>
          <w:sz w:val="24"/>
          <w:vertAlign w:val="superscript"/>
        </w:rPr>
        <w:t>th</w:t>
      </w:r>
      <w:r w:rsidRPr="007B1C26">
        <w:rPr>
          <w:rFonts w:ascii="Arial" w:eastAsia="Arial" w:hAnsi="Arial"/>
          <w:b/>
          <w:sz w:val="24"/>
        </w:rPr>
        <w:t xml:space="preserve"> February </w:t>
      </w:r>
      <w:r w:rsidR="001C6704" w:rsidRPr="007B1C26">
        <w:rPr>
          <w:rFonts w:ascii="Arial" w:eastAsia="Arial" w:hAnsi="Arial"/>
          <w:b/>
          <w:sz w:val="24"/>
        </w:rPr>
        <w:t>20</w:t>
      </w:r>
      <w:r w:rsidRPr="007B1C26">
        <w:rPr>
          <w:rFonts w:ascii="Arial" w:eastAsia="Arial" w:hAnsi="Arial"/>
          <w:b/>
          <w:sz w:val="24"/>
        </w:rPr>
        <w:t>20</w:t>
      </w:r>
      <w:r w:rsidR="00B70DAD">
        <w:rPr>
          <w:rFonts w:ascii="Arial" w:eastAsia="Arial" w:hAnsi="Arial"/>
          <w:b/>
          <w:sz w:val="24"/>
        </w:rPr>
        <w:t xml:space="preserve">. </w:t>
      </w:r>
      <w:r w:rsidR="001C6704" w:rsidRPr="00B70DAD">
        <w:rPr>
          <w:rFonts w:ascii="Arial" w:eastAsia="Arial" w:hAnsi="Arial"/>
          <w:b/>
          <w:bCs/>
          <w:sz w:val="24"/>
        </w:rPr>
        <w:t>10:00- 12:00</w:t>
      </w:r>
      <w:r w:rsidR="001C6704" w:rsidRPr="007B1C26">
        <w:rPr>
          <w:rFonts w:ascii="Arial" w:eastAsia="Arial" w:hAnsi="Arial"/>
          <w:sz w:val="24"/>
        </w:rPr>
        <w:t xml:space="preserve">. </w:t>
      </w:r>
      <w:r w:rsidR="009834D6">
        <w:rPr>
          <w:rFonts w:ascii="Arial" w:eastAsia="Arial" w:hAnsi="Arial"/>
          <w:sz w:val="24"/>
        </w:rPr>
        <w:t>Theraplay</w:t>
      </w:r>
      <w:r w:rsidR="00B70DAD">
        <w:rPr>
          <w:rFonts w:ascii="Arial" w:eastAsia="Arial" w:hAnsi="Arial"/>
          <w:sz w:val="24"/>
        </w:rPr>
        <w:t>®</w:t>
      </w:r>
      <w:r w:rsidR="009834D6">
        <w:rPr>
          <w:rFonts w:ascii="Arial" w:eastAsia="Arial" w:hAnsi="Arial"/>
          <w:sz w:val="24"/>
        </w:rPr>
        <w:t xml:space="preserve"> Check Ins. </w:t>
      </w:r>
    </w:p>
    <w:p w14:paraId="024031C7" w14:textId="77777777" w:rsidR="00162886" w:rsidRDefault="009834D6" w:rsidP="00162886">
      <w:pPr>
        <w:tabs>
          <w:tab w:val="left" w:pos="720"/>
        </w:tabs>
        <w:spacing w:line="276" w:lineRule="auto"/>
        <w:ind w:left="720" w:right="60"/>
        <w:jc w:val="both"/>
        <w:rPr>
          <w:rFonts w:ascii="Arial" w:eastAsia="Arial" w:hAnsi="Arial"/>
          <w:sz w:val="24"/>
        </w:rPr>
      </w:pPr>
      <w:bookmarkStart w:id="0" w:name="_Hlk25648406"/>
      <w:r>
        <w:rPr>
          <w:rFonts w:ascii="Arial" w:eastAsia="Arial" w:hAnsi="Arial"/>
          <w:sz w:val="24"/>
        </w:rPr>
        <w:t xml:space="preserve">Kinson Hub, </w:t>
      </w:r>
      <w:proofErr w:type="spellStart"/>
      <w:r>
        <w:rPr>
          <w:rFonts w:ascii="Arial" w:eastAsia="Arial" w:hAnsi="Arial"/>
          <w:sz w:val="24"/>
        </w:rPr>
        <w:t>Wimborne</w:t>
      </w:r>
      <w:proofErr w:type="spellEnd"/>
      <w:r>
        <w:rPr>
          <w:rFonts w:ascii="Arial" w:eastAsia="Arial" w:hAnsi="Arial"/>
          <w:sz w:val="24"/>
        </w:rPr>
        <w:t xml:space="preserve"> Road, </w:t>
      </w:r>
      <w:r w:rsidRPr="009834D6">
        <w:rPr>
          <w:rFonts w:ascii="Arial" w:eastAsia="Arial" w:hAnsi="Arial"/>
          <w:b/>
          <w:bCs/>
          <w:sz w:val="24"/>
        </w:rPr>
        <w:t>Bournemouth</w:t>
      </w:r>
      <w:r>
        <w:rPr>
          <w:rFonts w:ascii="Arial" w:eastAsia="Arial" w:hAnsi="Arial"/>
          <w:sz w:val="24"/>
        </w:rPr>
        <w:t>. BH119AW.</w:t>
      </w:r>
      <w:r w:rsidR="00162886">
        <w:rPr>
          <w:rFonts w:ascii="Arial" w:eastAsia="Arial" w:hAnsi="Arial"/>
          <w:sz w:val="24"/>
        </w:rPr>
        <w:t xml:space="preserve"> </w:t>
      </w:r>
    </w:p>
    <w:bookmarkEnd w:id="0"/>
    <w:p w14:paraId="0F5ED30D" w14:textId="5B2A1929" w:rsidR="002B3D02" w:rsidRPr="007B1C26" w:rsidRDefault="002B3D02" w:rsidP="00B70DAD">
      <w:pPr>
        <w:tabs>
          <w:tab w:val="left" w:pos="720"/>
        </w:tabs>
        <w:spacing w:line="276" w:lineRule="auto"/>
        <w:ind w:left="720" w:right="60"/>
        <w:jc w:val="both"/>
        <w:rPr>
          <w:rFonts w:ascii="Arial" w:eastAsia="Arial" w:hAnsi="Arial"/>
          <w:i/>
          <w:sz w:val="22"/>
        </w:rPr>
      </w:pPr>
    </w:p>
    <w:p w14:paraId="2A7D945D" w14:textId="559C632E" w:rsidR="002B3D02" w:rsidRPr="00B70DAD" w:rsidRDefault="009834D6" w:rsidP="009834D6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b/>
          <w:sz w:val="24"/>
        </w:rPr>
        <w:t>Tuesday 26</w:t>
      </w:r>
      <w:r w:rsidRPr="009834D6">
        <w:rPr>
          <w:rFonts w:ascii="Arial" w:eastAsia="Arial" w:hAnsi="Arial"/>
          <w:b/>
          <w:sz w:val="24"/>
          <w:vertAlign w:val="superscript"/>
        </w:rPr>
        <w:t>th</w:t>
      </w:r>
      <w:r>
        <w:rPr>
          <w:rFonts w:ascii="Arial" w:eastAsia="Arial" w:hAnsi="Arial"/>
          <w:b/>
          <w:sz w:val="24"/>
        </w:rPr>
        <w:t xml:space="preserve"> May 2020</w:t>
      </w:r>
      <w:r w:rsidR="00B70DAD">
        <w:rPr>
          <w:rFonts w:ascii="Arial" w:eastAsia="Arial" w:hAnsi="Arial"/>
          <w:b/>
          <w:bCs/>
          <w:sz w:val="24"/>
        </w:rPr>
        <w:t>.</w:t>
      </w:r>
      <w:r w:rsidR="001C6704">
        <w:rPr>
          <w:rFonts w:ascii="Arial" w:eastAsia="Arial" w:hAnsi="Arial"/>
          <w:b/>
          <w:sz w:val="24"/>
        </w:rPr>
        <w:t xml:space="preserve"> </w:t>
      </w:r>
      <w:r w:rsidR="001C6704" w:rsidRPr="00B70DAD">
        <w:rPr>
          <w:rFonts w:ascii="Arial" w:eastAsia="Arial" w:hAnsi="Arial"/>
          <w:b/>
          <w:bCs/>
          <w:sz w:val="24"/>
        </w:rPr>
        <w:t>10:00-12:00</w:t>
      </w:r>
      <w:r w:rsidR="001C6704">
        <w:rPr>
          <w:rFonts w:ascii="Arial" w:eastAsia="Arial" w:hAnsi="Arial"/>
          <w:sz w:val="24"/>
        </w:rPr>
        <w:t>.</w:t>
      </w:r>
      <w:r w:rsidR="00B70DAD">
        <w:rPr>
          <w:rFonts w:ascii="Arial" w:eastAsia="Arial" w:hAnsi="Arial"/>
          <w:sz w:val="24"/>
        </w:rPr>
        <w:t xml:space="preserve"> </w:t>
      </w:r>
      <w:r w:rsidR="001C6704">
        <w:rPr>
          <w:rFonts w:ascii="Arial" w:eastAsia="Arial" w:hAnsi="Arial"/>
          <w:sz w:val="24"/>
        </w:rPr>
        <w:t>Working with Parents. Share</w:t>
      </w:r>
      <w:r w:rsidR="001C6704">
        <w:rPr>
          <w:rFonts w:ascii="Arial" w:eastAsia="Arial" w:hAnsi="Arial"/>
          <w:b/>
          <w:sz w:val="24"/>
        </w:rPr>
        <w:t xml:space="preserve"> </w:t>
      </w:r>
      <w:r w:rsidR="001C6704">
        <w:rPr>
          <w:rFonts w:ascii="Arial" w:eastAsia="Arial" w:hAnsi="Arial"/>
          <w:sz w:val="24"/>
        </w:rPr>
        <w:t>recordings.</w:t>
      </w:r>
    </w:p>
    <w:p w14:paraId="53AAF803" w14:textId="77777777" w:rsidR="00B70DAD" w:rsidRPr="00B70DAD" w:rsidRDefault="00B70DAD" w:rsidP="00B70DAD">
      <w:pPr>
        <w:pStyle w:val="ListParagraph"/>
        <w:tabs>
          <w:tab w:val="left" w:pos="720"/>
        </w:tabs>
        <w:spacing w:line="276" w:lineRule="auto"/>
        <w:ind w:right="60"/>
        <w:jc w:val="both"/>
        <w:rPr>
          <w:rFonts w:ascii="Arial" w:eastAsia="Arial" w:hAnsi="Arial"/>
          <w:i/>
          <w:sz w:val="22"/>
        </w:rPr>
      </w:pPr>
      <w:r w:rsidRPr="00B70DAD">
        <w:rPr>
          <w:rFonts w:ascii="Arial" w:eastAsia="Arial" w:hAnsi="Arial"/>
          <w:sz w:val="24"/>
        </w:rPr>
        <w:t xml:space="preserve">Kinson Hub, </w:t>
      </w:r>
      <w:proofErr w:type="spellStart"/>
      <w:r w:rsidRPr="00B70DAD">
        <w:rPr>
          <w:rFonts w:ascii="Arial" w:eastAsia="Arial" w:hAnsi="Arial"/>
          <w:sz w:val="24"/>
        </w:rPr>
        <w:t>Wimborne</w:t>
      </w:r>
      <w:proofErr w:type="spellEnd"/>
      <w:r w:rsidRPr="00B70DAD">
        <w:rPr>
          <w:rFonts w:ascii="Arial" w:eastAsia="Arial" w:hAnsi="Arial"/>
          <w:sz w:val="24"/>
        </w:rPr>
        <w:t xml:space="preserve"> Road, </w:t>
      </w:r>
      <w:r w:rsidRPr="00B70DAD">
        <w:rPr>
          <w:rFonts w:ascii="Arial" w:eastAsia="Arial" w:hAnsi="Arial"/>
          <w:b/>
          <w:bCs/>
          <w:sz w:val="24"/>
        </w:rPr>
        <w:t>Bournemouth</w:t>
      </w:r>
      <w:r w:rsidRPr="00B70DAD">
        <w:rPr>
          <w:rFonts w:ascii="Arial" w:eastAsia="Arial" w:hAnsi="Arial"/>
          <w:sz w:val="24"/>
        </w:rPr>
        <w:t>. BH119AW.</w:t>
      </w:r>
    </w:p>
    <w:p w14:paraId="0CE40633" w14:textId="77777777" w:rsidR="00B70DAD" w:rsidRPr="00B70DAD" w:rsidRDefault="00B70DAD" w:rsidP="00B70DAD">
      <w:pPr>
        <w:rPr>
          <w:rFonts w:ascii="Arial" w:eastAsia="Arial" w:hAnsi="Arial"/>
          <w:i/>
          <w:sz w:val="22"/>
        </w:rPr>
      </w:pPr>
    </w:p>
    <w:p w14:paraId="3A104792" w14:textId="77777777" w:rsidR="00B70DAD" w:rsidRPr="00B70DAD" w:rsidRDefault="00B70DAD" w:rsidP="00B70DAD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860" w:hanging="36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b/>
          <w:bCs/>
          <w:iCs/>
          <w:sz w:val="22"/>
        </w:rPr>
        <w:t>Friday 10</w:t>
      </w:r>
      <w:r w:rsidRPr="00B70DAD">
        <w:rPr>
          <w:rFonts w:ascii="Arial" w:eastAsia="Arial" w:hAnsi="Arial"/>
          <w:b/>
          <w:bCs/>
          <w:iCs/>
          <w:sz w:val="22"/>
          <w:vertAlign w:val="superscript"/>
        </w:rPr>
        <w:t>th</w:t>
      </w:r>
      <w:r>
        <w:rPr>
          <w:rFonts w:ascii="Arial" w:eastAsia="Arial" w:hAnsi="Arial"/>
          <w:b/>
          <w:bCs/>
          <w:iCs/>
          <w:sz w:val="22"/>
        </w:rPr>
        <w:t xml:space="preserve"> July 2020. 10:00 -12:00.</w:t>
      </w:r>
      <w:r>
        <w:rPr>
          <w:rFonts w:ascii="Arial" w:eastAsia="Arial" w:hAnsi="Arial"/>
          <w:sz w:val="24"/>
        </w:rPr>
        <w:t xml:space="preserve"> MIM refresher. Share recordings. </w:t>
      </w:r>
    </w:p>
    <w:p w14:paraId="3BC37D34" w14:textId="7460A113" w:rsidR="00B70DAD" w:rsidRDefault="00B70DAD" w:rsidP="00B70DAD">
      <w:pPr>
        <w:tabs>
          <w:tab w:val="left" w:pos="720"/>
        </w:tabs>
        <w:spacing w:line="276" w:lineRule="auto"/>
        <w:ind w:left="720" w:right="860"/>
        <w:jc w:val="both"/>
        <w:rPr>
          <w:rFonts w:ascii="Arial" w:eastAsia="Arial" w:hAnsi="Arial"/>
          <w:i/>
          <w:sz w:val="22"/>
        </w:rPr>
      </w:pPr>
      <w:bookmarkStart w:id="1" w:name="_Hlk25648693"/>
      <w:r>
        <w:rPr>
          <w:rFonts w:ascii="Arial" w:eastAsia="Arial" w:hAnsi="Arial"/>
          <w:sz w:val="24"/>
        </w:rPr>
        <w:t xml:space="preserve">4 White Hill, </w:t>
      </w:r>
      <w:r w:rsidRPr="009834D6">
        <w:rPr>
          <w:rFonts w:ascii="Arial" w:eastAsia="Arial" w:hAnsi="Arial"/>
          <w:b/>
          <w:bCs/>
          <w:sz w:val="24"/>
        </w:rPr>
        <w:t>Puddletown,</w:t>
      </w:r>
      <w:r>
        <w:rPr>
          <w:rFonts w:ascii="Arial" w:eastAsia="Arial" w:hAnsi="Arial"/>
          <w:sz w:val="24"/>
        </w:rPr>
        <w:t xml:space="preserve"> Dorchester, Dorset, DT28SB</w:t>
      </w:r>
    </w:p>
    <w:bookmarkEnd w:id="1"/>
    <w:p w14:paraId="55A70C61" w14:textId="7460A113" w:rsidR="00B70DAD" w:rsidRDefault="00B70DAD" w:rsidP="00B70DAD">
      <w:pPr>
        <w:spacing w:line="276" w:lineRule="auto"/>
        <w:rPr>
          <w:rFonts w:ascii="Arial" w:eastAsia="Arial" w:hAnsi="Arial"/>
          <w:i/>
          <w:sz w:val="22"/>
        </w:rPr>
      </w:pPr>
    </w:p>
    <w:p w14:paraId="4762F99C" w14:textId="4AAFE7F1" w:rsidR="00B70DAD" w:rsidRDefault="00B70DAD" w:rsidP="00B70DAD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b/>
          <w:bCs/>
          <w:iCs/>
          <w:sz w:val="22"/>
        </w:rPr>
        <w:t>Tuesday 25</w:t>
      </w:r>
      <w:r w:rsidRPr="00B70DAD">
        <w:rPr>
          <w:rFonts w:ascii="Arial" w:eastAsia="Arial" w:hAnsi="Arial"/>
          <w:b/>
          <w:bCs/>
          <w:iCs/>
          <w:sz w:val="22"/>
          <w:vertAlign w:val="superscript"/>
        </w:rPr>
        <w:t>th</w:t>
      </w:r>
      <w:r>
        <w:rPr>
          <w:rFonts w:ascii="Arial" w:eastAsia="Arial" w:hAnsi="Arial"/>
          <w:b/>
          <w:bCs/>
          <w:iCs/>
          <w:sz w:val="22"/>
        </w:rPr>
        <w:t xml:space="preserve"> September 2020.  10:00-12:00</w:t>
      </w:r>
      <w:r w:rsidR="00162886">
        <w:rPr>
          <w:rFonts w:ascii="Arial" w:eastAsia="Arial" w:hAnsi="Arial"/>
          <w:b/>
          <w:bCs/>
          <w:iCs/>
          <w:sz w:val="22"/>
        </w:rPr>
        <w:t>.</w:t>
      </w:r>
      <w:r>
        <w:rPr>
          <w:rFonts w:ascii="Arial" w:eastAsia="Arial" w:hAnsi="Arial"/>
          <w:b/>
          <w:bCs/>
          <w:iCs/>
          <w:sz w:val="22"/>
        </w:rPr>
        <w:t xml:space="preserve"> </w:t>
      </w:r>
    </w:p>
    <w:p w14:paraId="45BBD29E" w14:textId="20252E33" w:rsidR="00B70DAD" w:rsidRDefault="00B70DAD" w:rsidP="00B70DAD">
      <w:pPr>
        <w:pStyle w:val="ListParagraph"/>
        <w:tabs>
          <w:tab w:val="left" w:pos="720"/>
        </w:tabs>
        <w:spacing w:line="276" w:lineRule="auto"/>
        <w:ind w:right="60"/>
        <w:jc w:val="both"/>
        <w:rPr>
          <w:rFonts w:ascii="Arial" w:eastAsia="Arial" w:hAnsi="Arial"/>
          <w:i/>
          <w:sz w:val="22"/>
        </w:rPr>
      </w:pPr>
      <w:r w:rsidRPr="00B70DAD">
        <w:rPr>
          <w:rFonts w:ascii="Arial" w:eastAsia="Arial" w:hAnsi="Arial"/>
          <w:sz w:val="24"/>
        </w:rPr>
        <w:t xml:space="preserve">Kinson Hub, </w:t>
      </w:r>
      <w:proofErr w:type="spellStart"/>
      <w:r w:rsidRPr="00B70DAD">
        <w:rPr>
          <w:rFonts w:ascii="Arial" w:eastAsia="Arial" w:hAnsi="Arial"/>
          <w:sz w:val="24"/>
        </w:rPr>
        <w:t>Wimborne</w:t>
      </w:r>
      <w:proofErr w:type="spellEnd"/>
      <w:r w:rsidRPr="00B70DAD">
        <w:rPr>
          <w:rFonts w:ascii="Arial" w:eastAsia="Arial" w:hAnsi="Arial"/>
          <w:sz w:val="24"/>
        </w:rPr>
        <w:t xml:space="preserve"> Road, </w:t>
      </w:r>
      <w:r w:rsidRPr="00B70DAD">
        <w:rPr>
          <w:rFonts w:ascii="Arial" w:eastAsia="Arial" w:hAnsi="Arial"/>
          <w:b/>
          <w:bCs/>
          <w:sz w:val="24"/>
        </w:rPr>
        <w:t>Bournemouth</w:t>
      </w:r>
      <w:r w:rsidRPr="00B70DAD">
        <w:rPr>
          <w:rFonts w:ascii="Arial" w:eastAsia="Arial" w:hAnsi="Arial"/>
          <w:sz w:val="24"/>
        </w:rPr>
        <w:t>. BH119AW.</w:t>
      </w:r>
    </w:p>
    <w:p w14:paraId="0B2E83CB" w14:textId="5AE48120" w:rsidR="00162886" w:rsidRPr="00162886" w:rsidRDefault="00162886" w:rsidP="00162886">
      <w:pPr>
        <w:tabs>
          <w:tab w:val="left" w:pos="720"/>
        </w:tabs>
        <w:spacing w:line="276" w:lineRule="auto"/>
        <w:ind w:right="240"/>
        <w:jc w:val="both"/>
        <w:rPr>
          <w:rFonts w:ascii="Arial" w:eastAsia="Arial" w:hAnsi="Arial"/>
          <w:i/>
          <w:sz w:val="22"/>
        </w:rPr>
      </w:pPr>
    </w:p>
    <w:p w14:paraId="58DF221D" w14:textId="01CF5CFA" w:rsidR="002B3D02" w:rsidRPr="00B70DAD" w:rsidRDefault="001C6704" w:rsidP="009834D6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40" w:hanging="360"/>
        <w:jc w:val="both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b/>
          <w:sz w:val="24"/>
        </w:rPr>
        <w:t xml:space="preserve">Tuesday </w:t>
      </w:r>
      <w:r w:rsidR="00B70DAD">
        <w:rPr>
          <w:rFonts w:ascii="Arial" w:eastAsia="Arial" w:hAnsi="Arial"/>
          <w:b/>
          <w:sz w:val="24"/>
        </w:rPr>
        <w:t>10</w:t>
      </w:r>
      <w:r>
        <w:rPr>
          <w:rFonts w:ascii="Arial" w:eastAsia="Arial" w:hAnsi="Arial"/>
          <w:b/>
          <w:sz w:val="32"/>
          <w:vertAlign w:val="superscript"/>
        </w:rPr>
        <w:t>th</w:t>
      </w:r>
      <w:r>
        <w:rPr>
          <w:rFonts w:ascii="Arial" w:eastAsia="Arial" w:hAnsi="Arial"/>
          <w:b/>
          <w:sz w:val="24"/>
        </w:rPr>
        <w:t xml:space="preserve"> November 2019 </w:t>
      </w:r>
      <w:r>
        <w:rPr>
          <w:rFonts w:ascii="Arial" w:eastAsia="Arial" w:hAnsi="Arial"/>
          <w:sz w:val="24"/>
        </w:rPr>
        <w:t>10:00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–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12:00. Topic: Share recording.</w:t>
      </w:r>
    </w:p>
    <w:p w14:paraId="004BBE81" w14:textId="341AA05F" w:rsidR="00B70DAD" w:rsidRDefault="00B70DAD" w:rsidP="00B70DAD">
      <w:pPr>
        <w:pStyle w:val="ListParagraph"/>
        <w:tabs>
          <w:tab w:val="left" w:pos="720"/>
        </w:tabs>
        <w:spacing w:line="276" w:lineRule="auto"/>
        <w:ind w:right="860"/>
        <w:jc w:val="both"/>
        <w:rPr>
          <w:rFonts w:ascii="Arial" w:eastAsia="Arial" w:hAnsi="Arial"/>
          <w:sz w:val="24"/>
        </w:rPr>
      </w:pPr>
      <w:r w:rsidRPr="00B70DAD">
        <w:rPr>
          <w:rFonts w:ascii="Arial" w:eastAsia="Arial" w:hAnsi="Arial"/>
          <w:sz w:val="24"/>
        </w:rPr>
        <w:t xml:space="preserve">4 White Hill, </w:t>
      </w:r>
      <w:r w:rsidRPr="00B70DAD">
        <w:rPr>
          <w:rFonts w:ascii="Arial" w:eastAsia="Arial" w:hAnsi="Arial"/>
          <w:b/>
          <w:bCs/>
          <w:sz w:val="24"/>
        </w:rPr>
        <w:t>Puddletown,</w:t>
      </w:r>
      <w:r w:rsidRPr="00B70DAD">
        <w:rPr>
          <w:rFonts w:ascii="Arial" w:eastAsia="Arial" w:hAnsi="Arial"/>
          <w:sz w:val="24"/>
        </w:rPr>
        <w:t xml:space="preserve"> Dorchester, Dorset, DT28SB</w:t>
      </w:r>
    </w:p>
    <w:p w14:paraId="54BD01B7" w14:textId="77777777" w:rsidR="00B70DAD" w:rsidRDefault="00B70DAD" w:rsidP="00162886">
      <w:pPr>
        <w:tabs>
          <w:tab w:val="left" w:pos="720"/>
        </w:tabs>
        <w:spacing w:line="276" w:lineRule="auto"/>
        <w:ind w:right="240"/>
        <w:jc w:val="both"/>
        <w:rPr>
          <w:rFonts w:ascii="Arial" w:eastAsia="Arial" w:hAnsi="Arial"/>
          <w:i/>
          <w:sz w:val="22"/>
        </w:rPr>
      </w:pPr>
    </w:p>
    <w:p w14:paraId="6B6587D0" w14:textId="0C7227A8" w:rsidR="00162886" w:rsidRDefault="00906E6A" w:rsidP="009834D6">
      <w:pPr>
        <w:spacing w:line="276" w:lineRule="auto"/>
        <w:ind w:right="460"/>
        <w:rPr>
          <w:rFonts w:ascii="Arial" w:eastAsia="Arial" w:hAnsi="Arial"/>
          <w:color w:val="000000"/>
        </w:rPr>
      </w:pPr>
      <w:r w:rsidRPr="00B70DAD">
        <w:rPr>
          <w:rFonts w:ascii="Arial" w:eastAsia="Arial" w:hAnsi="Arial"/>
        </w:rPr>
        <w:t xml:space="preserve">First peer support group is free of charge to see if groups suits practitioner. </w:t>
      </w:r>
      <w:r w:rsidR="00162886">
        <w:rPr>
          <w:rFonts w:ascii="Arial" w:eastAsia="Arial" w:hAnsi="Arial"/>
        </w:rPr>
        <w:t xml:space="preserve">Donations to cover cost of venue hire. </w:t>
      </w:r>
      <w:r w:rsidR="001C6704" w:rsidRPr="00B70DAD">
        <w:rPr>
          <w:rFonts w:ascii="Arial" w:eastAsia="Arial" w:hAnsi="Arial"/>
        </w:rPr>
        <w:t xml:space="preserve"> bookin</w:t>
      </w:r>
      <w:r w:rsidR="00162886">
        <w:rPr>
          <w:rFonts w:ascii="Arial" w:eastAsia="Arial" w:hAnsi="Arial"/>
        </w:rPr>
        <w:t xml:space="preserve">gs. Email: </w:t>
      </w:r>
      <w:hyperlink r:id="rId6" w:history="1">
        <w:r w:rsidR="00162886" w:rsidRPr="00135053">
          <w:rPr>
            <w:rStyle w:val="Hyperlink"/>
            <w:rFonts w:ascii="Arial" w:eastAsia="Arial" w:hAnsi="Arial"/>
          </w:rPr>
          <w:t xml:space="preserve">waveconnections@outlook.com </w:t>
        </w:r>
      </w:hyperlink>
      <w:r w:rsidR="001C6704" w:rsidRPr="00B70DAD">
        <w:rPr>
          <w:rFonts w:ascii="Arial" w:eastAsia="Arial" w:hAnsi="Arial"/>
          <w:color w:val="000000"/>
        </w:rPr>
        <w:t>or</w:t>
      </w:r>
      <w:r w:rsidR="001C6704" w:rsidRPr="00B70DAD">
        <w:rPr>
          <w:rFonts w:ascii="Arial" w:eastAsia="Arial" w:hAnsi="Arial"/>
          <w:color w:val="0563C1"/>
        </w:rPr>
        <w:t xml:space="preserve"> </w:t>
      </w:r>
      <w:r w:rsidR="001C6704" w:rsidRPr="00B70DAD">
        <w:rPr>
          <w:rFonts w:ascii="Arial" w:eastAsia="Arial" w:hAnsi="Arial"/>
          <w:color w:val="000000"/>
        </w:rPr>
        <w:t>Tel: 07850 732303</w:t>
      </w:r>
    </w:p>
    <w:p w14:paraId="12680092" w14:textId="3AEA9EC8" w:rsidR="00E572C4" w:rsidRDefault="00E572C4" w:rsidP="009834D6">
      <w:pPr>
        <w:spacing w:line="276" w:lineRule="auto"/>
        <w:ind w:right="460"/>
        <w:rPr>
          <w:rFonts w:ascii="Arial" w:eastAsia="Arial" w:hAnsi="Arial"/>
          <w:color w:val="000000"/>
        </w:rPr>
      </w:pPr>
    </w:p>
    <w:p w14:paraId="55DA2BE8" w14:textId="2DD34789" w:rsidR="00E572C4" w:rsidRDefault="00E572C4" w:rsidP="009834D6">
      <w:pPr>
        <w:spacing w:line="276" w:lineRule="auto"/>
        <w:ind w:right="460"/>
        <w:rPr>
          <w:rFonts w:ascii="Arial" w:eastAsia="Arial" w:hAnsi="Arial"/>
          <w:color w:val="000000"/>
        </w:rPr>
      </w:pPr>
    </w:p>
    <w:p w14:paraId="1D6C2DF6" w14:textId="5A2BEC04" w:rsidR="00E572C4" w:rsidRDefault="00E572C4" w:rsidP="009834D6">
      <w:pPr>
        <w:spacing w:line="276" w:lineRule="auto"/>
        <w:ind w:right="460"/>
        <w:rPr>
          <w:rFonts w:ascii="Arial" w:eastAsia="Arial" w:hAnsi="Arial"/>
          <w:color w:val="000000"/>
        </w:rPr>
      </w:pPr>
    </w:p>
    <w:p w14:paraId="620A3163" w14:textId="77777777" w:rsidR="00E572C4" w:rsidRDefault="00E572C4" w:rsidP="009834D6">
      <w:pPr>
        <w:spacing w:line="276" w:lineRule="auto"/>
        <w:ind w:right="460"/>
        <w:rPr>
          <w:rFonts w:ascii="Arial" w:eastAsia="Arial" w:hAnsi="Arial"/>
          <w:color w:val="000000"/>
        </w:rPr>
      </w:pPr>
      <w:bookmarkStart w:id="2" w:name="_GoBack"/>
      <w:bookmarkEnd w:id="2"/>
    </w:p>
    <w:p w14:paraId="1BE0805F" w14:textId="77777777" w:rsidR="00162886" w:rsidRDefault="00162886" w:rsidP="009834D6">
      <w:pPr>
        <w:spacing w:line="276" w:lineRule="auto"/>
        <w:ind w:right="460"/>
        <w:rPr>
          <w:rFonts w:ascii="Arial" w:eastAsia="Arial" w:hAnsi="Arial"/>
          <w:color w:val="000000"/>
        </w:rPr>
      </w:pPr>
    </w:p>
    <w:p w14:paraId="65053B4D" w14:textId="46294A76" w:rsidR="00B70DAD" w:rsidRDefault="00B70DAD" w:rsidP="00162886">
      <w:pPr>
        <w:spacing w:line="276" w:lineRule="auto"/>
        <w:ind w:right="460"/>
        <w:jc w:val="center"/>
        <w:rPr>
          <w:rFonts w:ascii="Arial" w:eastAsia="Arial" w:hAnsi="Arial"/>
        </w:rPr>
      </w:pPr>
      <w:r>
        <w:rPr>
          <w:noProof/>
        </w:rPr>
        <w:drawing>
          <wp:inline distT="0" distB="0" distL="0" distR="0" wp14:anchorId="22456480" wp14:editId="5D9C099A">
            <wp:extent cx="1987004" cy="1200150"/>
            <wp:effectExtent l="0" t="0" r="0" b="0"/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777" cy="122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A71D3" w14:textId="7E0F6320" w:rsidR="00162886" w:rsidRPr="00162886" w:rsidRDefault="00162886" w:rsidP="00162886">
      <w:pPr>
        <w:spacing w:line="276" w:lineRule="auto"/>
        <w:ind w:right="46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 xml:space="preserve">‘Creating A Space </w:t>
      </w:r>
      <w:proofErr w:type="gramStart"/>
      <w:r>
        <w:rPr>
          <w:rFonts w:ascii="Arial" w:eastAsia="Arial" w:hAnsi="Arial"/>
        </w:rPr>
        <w:t>To</w:t>
      </w:r>
      <w:proofErr w:type="gramEnd"/>
      <w:r>
        <w:rPr>
          <w:rFonts w:ascii="Arial" w:eastAsia="Arial" w:hAnsi="Arial"/>
        </w:rPr>
        <w:t xml:space="preserve"> Blossom’</w:t>
      </w:r>
    </w:p>
    <w:sectPr w:rsidR="00162886" w:rsidRPr="00162886">
      <w:pgSz w:w="11900" w:h="16838"/>
      <w:pgMar w:top="1440" w:right="1460" w:bottom="1440" w:left="1440" w:header="0" w:footer="0" w:gutter="0"/>
      <w:cols w:space="0" w:equalWidth="0">
        <w:col w:w="9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94F06722">
      <w:start w:val="1"/>
      <w:numFmt w:val="bullet"/>
      <w:lvlText w:val="-"/>
      <w:lvlJc w:val="left"/>
    </w:lvl>
    <w:lvl w:ilvl="1" w:tplc="020844E6">
      <w:start w:val="1"/>
      <w:numFmt w:val="bullet"/>
      <w:lvlText w:val=""/>
      <w:lvlJc w:val="left"/>
    </w:lvl>
    <w:lvl w:ilvl="2" w:tplc="A32AFD20">
      <w:start w:val="1"/>
      <w:numFmt w:val="bullet"/>
      <w:lvlText w:val=""/>
      <w:lvlJc w:val="left"/>
    </w:lvl>
    <w:lvl w:ilvl="3" w:tplc="7BB8DDCC">
      <w:start w:val="1"/>
      <w:numFmt w:val="bullet"/>
      <w:lvlText w:val=""/>
      <w:lvlJc w:val="left"/>
    </w:lvl>
    <w:lvl w:ilvl="4" w:tplc="6D46ABB8">
      <w:start w:val="1"/>
      <w:numFmt w:val="bullet"/>
      <w:lvlText w:val=""/>
      <w:lvlJc w:val="left"/>
    </w:lvl>
    <w:lvl w:ilvl="5" w:tplc="5896D2F0">
      <w:start w:val="1"/>
      <w:numFmt w:val="bullet"/>
      <w:lvlText w:val=""/>
      <w:lvlJc w:val="left"/>
    </w:lvl>
    <w:lvl w:ilvl="6" w:tplc="BB2AB892">
      <w:start w:val="1"/>
      <w:numFmt w:val="bullet"/>
      <w:lvlText w:val=""/>
      <w:lvlJc w:val="left"/>
    </w:lvl>
    <w:lvl w:ilvl="7" w:tplc="356AB262">
      <w:start w:val="1"/>
      <w:numFmt w:val="bullet"/>
      <w:lvlText w:val=""/>
      <w:lvlJc w:val="left"/>
    </w:lvl>
    <w:lvl w:ilvl="8" w:tplc="FC16A2E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04"/>
    <w:rsid w:val="00162886"/>
    <w:rsid w:val="001C6704"/>
    <w:rsid w:val="002B3D02"/>
    <w:rsid w:val="007B1C26"/>
    <w:rsid w:val="00906E6A"/>
    <w:rsid w:val="009834D6"/>
    <w:rsid w:val="00B70DAD"/>
    <w:rsid w:val="00E572C4"/>
    <w:rsid w:val="00E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FCC28"/>
  <w15:chartTrackingRefBased/>
  <w15:docId w15:val="{D7FEF21F-518C-411D-A6EA-866C2071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veconnections@outlook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cloudconvert_6</dc:creator>
  <cp:keywords/>
  <cp:lastModifiedBy>Carly Barrett-Greening</cp:lastModifiedBy>
  <cp:revision>2</cp:revision>
  <cp:lastPrinted>2019-11-26T08:29:00Z</cp:lastPrinted>
  <dcterms:created xsi:type="dcterms:W3CDTF">2019-11-26T08:31:00Z</dcterms:created>
  <dcterms:modified xsi:type="dcterms:W3CDTF">2019-11-26T08:31:00Z</dcterms:modified>
</cp:coreProperties>
</file>